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43" w:rsidRPr="00AC4000" w:rsidRDefault="00842C65">
      <w:p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ACHIEVING SENTENCE VARIETY</w:t>
      </w:r>
    </w:p>
    <w:p w:rsidR="00842C65" w:rsidRPr="00AC4000" w:rsidRDefault="007E01C2" w:rsidP="007E01C2">
      <w:p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The Effective Sentence</w:t>
      </w:r>
    </w:p>
    <w:p w:rsidR="00AC4000" w:rsidRPr="00AC4000" w:rsidRDefault="007E01C2" w:rsidP="007E01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Variety and Emphasis</w:t>
      </w:r>
      <w:r w:rsidR="00D34151" w:rsidRPr="00AC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C2" w:rsidRPr="00AC4000" w:rsidRDefault="00D34151" w:rsidP="00AC400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For interest and emphasis, there are various techniques to achieve variety</w:t>
      </w:r>
      <w:r w:rsidR="00AC4000" w:rsidRPr="00AC4000">
        <w:rPr>
          <w:rFonts w:ascii="Times New Roman" w:hAnsi="Times New Roman" w:cs="Times New Roman"/>
          <w:sz w:val="24"/>
          <w:szCs w:val="24"/>
        </w:rPr>
        <w:t xml:space="preserve"> in the pattern and length of sentences.  No one of them should be overused.</w:t>
      </w:r>
    </w:p>
    <w:p w:rsidR="007E01C2" w:rsidRPr="00AC4000" w:rsidRDefault="007E01C2" w:rsidP="007E01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Invert the normal order of subject and verb</w:t>
      </w:r>
    </w:p>
    <w:p w:rsidR="007E01C2" w:rsidRPr="00AC4000" w:rsidRDefault="007E01C2" w:rsidP="007E01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 xml:space="preserve">Into my mind came the reminder, “High school, </w:t>
      </w:r>
      <w:proofErr w:type="gramStart"/>
      <w:r w:rsidRPr="00AC4000">
        <w:rPr>
          <w:rFonts w:ascii="Times New Roman" w:hAnsi="Times New Roman" w:cs="Times New Roman"/>
          <w:sz w:val="24"/>
          <w:szCs w:val="24"/>
        </w:rPr>
        <w:t>no more—carefree days, no longer</w:t>
      </w:r>
      <w:proofErr w:type="gramEnd"/>
      <w:r w:rsidRPr="00AC4000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BC338B" w:rsidRPr="00AC4000" w:rsidRDefault="007E01C2" w:rsidP="007E01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 xml:space="preserve">Start with an adverb or adverbial phrase. </w:t>
      </w:r>
    </w:p>
    <w:p w:rsidR="007E01C2" w:rsidRPr="00AC4000" w:rsidRDefault="007E01C2" w:rsidP="00BC33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Unquestionably, Shakespeare is superior to the other Elizabethan dramatists</w:t>
      </w:r>
      <w:r w:rsidR="00BC338B" w:rsidRPr="00AC4000">
        <w:rPr>
          <w:rFonts w:ascii="Times New Roman" w:hAnsi="Times New Roman" w:cs="Times New Roman"/>
          <w:sz w:val="24"/>
          <w:szCs w:val="24"/>
        </w:rPr>
        <w:t>.</w:t>
      </w:r>
    </w:p>
    <w:p w:rsidR="00BC338B" w:rsidRPr="00AC4000" w:rsidRDefault="007E01C2" w:rsidP="007E01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Place adjectives and participles after the words they modify.</w:t>
      </w:r>
      <w:bookmarkStart w:id="0" w:name="_GoBack"/>
      <w:bookmarkEnd w:id="0"/>
      <w:r w:rsidR="00BC338B" w:rsidRPr="00AC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C2" w:rsidRPr="00AC4000" w:rsidRDefault="00BC338B" w:rsidP="00BC33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Professor Wiseman, bemused and preoccupied, answered the question with a single scornful word.</w:t>
      </w:r>
    </w:p>
    <w:p w:rsidR="00BC338B" w:rsidRPr="00AC4000" w:rsidRDefault="007E01C2" w:rsidP="007E01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Start with a clause.</w:t>
      </w:r>
      <w:r w:rsidR="00BC338B" w:rsidRPr="00AC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C2" w:rsidRPr="00AC4000" w:rsidRDefault="00BC338B" w:rsidP="00BC33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Where there is cooperation lacking, there is always despair.</w:t>
      </w:r>
    </w:p>
    <w:p w:rsidR="00BC338B" w:rsidRPr="00AC4000" w:rsidRDefault="007E01C2" w:rsidP="00BC33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Make a clause into an appositive.</w:t>
      </w:r>
      <w:r w:rsidR="00BC338B" w:rsidRPr="00AC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8B" w:rsidRPr="00AC4000" w:rsidRDefault="00BC338B" w:rsidP="00BC33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 xml:space="preserve">Our summer counselor a graduate of an Eastern finishing </w:t>
      </w:r>
      <w:proofErr w:type="gramStart"/>
      <w:r w:rsidRPr="00AC4000">
        <w:rPr>
          <w:rFonts w:ascii="Times New Roman" w:hAnsi="Times New Roman" w:cs="Times New Roman"/>
          <w:sz w:val="24"/>
          <w:szCs w:val="24"/>
        </w:rPr>
        <w:t>school,</w:t>
      </w:r>
      <w:proofErr w:type="gramEnd"/>
      <w:r w:rsidRPr="00AC4000">
        <w:rPr>
          <w:rFonts w:ascii="Times New Roman" w:hAnsi="Times New Roman" w:cs="Times New Roman"/>
          <w:sz w:val="24"/>
          <w:szCs w:val="24"/>
        </w:rPr>
        <w:t xml:space="preserve"> frowned on our wearing shorts at dinner.</w:t>
      </w:r>
    </w:p>
    <w:p w:rsidR="00BC338B" w:rsidRPr="00AC4000" w:rsidRDefault="007E01C2" w:rsidP="00BC33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Begin with and adverbial conjunction.</w:t>
      </w:r>
      <w:r w:rsidR="00BC338B" w:rsidRPr="00AC4000">
        <w:rPr>
          <w:rFonts w:ascii="Times New Roman" w:hAnsi="Times New Roman" w:cs="Times New Roman"/>
          <w:sz w:val="24"/>
          <w:szCs w:val="24"/>
        </w:rPr>
        <w:t xml:space="preserve"> However, the last electoral district was not to be hurried into reporting.</w:t>
      </w:r>
    </w:p>
    <w:p w:rsidR="00AC4000" w:rsidRPr="00AC4000" w:rsidRDefault="00BC338B" w:rsidP="00AC4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Errors to Avoid</w:t>
      </w:r>
      <w:r w:rsidR="00AC4000" w:rsidRPr="00AC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8B" w:rsidRPr="00AC4000" w:rsidRDefault="00AC4000" w:rsidP="00AC400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The most basic errors in sentences derive from sentence fragments, from faulty connections between independent clauses (fused or spliced), and from changes in the forms of words (agreement).</w:t>
      </w:r>
    </w:p>
    <w:p w:rsidR="00BC338B" w:rsidRPr="00AC4000" w:rsidRDefault="00BC338B" w:rsidP="00BC33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Fragment—a part of a sentence written and punctuated as if it were a complete sentence.  It may be a dependent clause, a phrase, or any other word group which violates the subject-verb pattern.</w:t>
      </w:r>
    </w:p>
    <w:p w:rsidR="00BC338B" w:rsidRPr="00AC4000" w:rsidRDefault="00BC338B" w:rsidP="00BC33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 xml:space="preserve">Comma splice—use of </w:t>
      </w:r>
      <w:r w:rsidR="00D34151" w:rsidRPr="00AC4000">
        <w:rPr>
          <w:rFonts w:ascii="Times New Roman" w:hAnsi="Times New Roman" w:cs="Times New Roman"/>
          <w:sz w:val="24"/>
          <w:szCs w:val="24"/>
        </w:rPr>
        <w:t>a comma without a coordinating conjunction which suggests failure to recognize the line between independent clauses.</w:t>
      </w:r>
    </w:p>
    <w:p w:rsidR="00D34151" w:rsidRPr="00AC4000" w:rsidRDefault="00D34151" w:rsidP="00BC33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Fused—failure to have either punctuation or coordination between independent clauses.  With no separation the clauses blur into each other.</w:t>
      </w:r>
    </w:p>
    <w:p w:rsidR="00D34151" w:rsidRPr="00AC4000" w:rsidRDefault="00D34151" w:rsidP="00D34151">
      <w:p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 xml:space="preserve">Comma splices and fused sentences may be corrected in four principle ways: </w:t>
      </w:r>
    </w:p>
    <w:p w:rsidR="00D34151" w:rsidRPr="00AC4000" w:rsidRDefault="00D34151" w:rsidP="00D341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Use a period and write two sentences</w:t>
      </w:r>
    </w:p>
    <w:p w:rsidR="00D34151" w:rsidRPr="00AC4000" w:rsidRDefault="00D34151" w:rsidP="00D341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Use a semicolon.</w:t>
      </w:r>
    </w:p>
    <w:p w:rsidR="00D34151" w:rsidRPr="00AC4000" w:rsidRDefault="00D34151" w:rsidP="00D341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Use a comma and a coordinating conjunction.</w:t>
      </w:r>
    </w:p>
    <w:p w:rsidR="00D34151" w:rsidRPr="00AC4000" w:rsidRDefault="00D34151" w:rsidP="00D341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000">
        <w:rPr>
          <w:rFonts w:ascii="Times New Roman" w:hAnsi="Times New Roman" w:cs="Times New Roman"/>
          <w:sz w:val="24"/>
          <w:szCs w:val="24"/>
        </w:rPr>
        <w:t>Make one of the clauses dependent.</w:t>
      </w:r>
    </w:p>
    <w:sectPr w:rsidR="00D34151" w:rsidRPr="00AC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3F5"/>
    <w:multiLevelType w:val="hybridMultilevel"/>
    <w:tmpl w:val="928C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A00"/>
    <w:multiLevelType w:val="hybridMultilevel"/>
    <w:tmpl w:val="22E87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07189"/>
    <w:multiLevelType w:val="hybridMultilevel"/>
    <w:tmpl w:val="C57C9A4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6FA5"/>
    <w:multiLevelType w:val="hybridMultilevel"/>
    <w:tmpl w:val="DCE00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D2AAF"/>
    <w:multiLevelType w:val="multilevel"/>
    <w:tmpl w:val="C388DC3E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65"/>
    <w:rsid w:val="007E01C2"/>
    <w:rsid w:val="00842C65"/>
    <w:rsid w:val="00AC4000"/>
    <w:rsid w:val="00BC338B"/>
    <w:rsid w:val="00CE1243"/>
    <w:rsid w:val="00D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1</cp:revision>
  <dcterms:created xsi:type="dcterms:W3CDTF">2014-05-20T18:38:00Z</dcterms:created>
  <dcterms:modified xsi:type="dcterms:W3CDTF">2014-05-20T19:21:00Z</dcterms:modified>
</cp:coreProperties>
</file>